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C297" w14:textId="620F518E" w:rsidR="00A74A66" w:rsidRDefault="00A74A66" w:rsidP="00B7773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1.1 zmiana dla części 3 </w:t>
      </w:r>
      <w:r w:rsidR="00804D37">
        <w:rPr>
          <w:rFonts w:cs="Calibri"/>
          <w:sz w:val="20"/>
          <w:szCs w:val="20"/>
        </w:rPr>
        <w:t xml:space="preserve">                    </w:t>
      </w:r>
      <w:r w:rsidR="00804D37" w:rsidRPr="00804D37">
        <w:rPr>
          <w:rFonts w:cs="Calibri"/>
          <w:sz w:val="20"/>
          <w:szCs w:val="20"/>
          <w:highlight w:val="yellow"/>
        </w:rPr>
        <w:t xml:space="preserve">Załącznik nr 1.1 po zmianie z dnia </w:t>
      </w:r>
      <w:r w:rsidR="00B1116D">
        <w:rPr>
          <w:rFonts w:cs="Calibri"/>
          <w:sz w:val="20"/>
          <w:szCs w:val="20"/>
          <w:highlight w:val="yellow"/>
        </w:rPr>
        <w:t>21</w:t>
      </w:r>
      <w:r w:rsidR="00804D37" w:rsidRPr="00804D37">
        <w:rPr>
          <w:rFonts w:cs="Calibri"/>
          <w:sz w:val="20"/>
          <w:szCs w:val="20"/>
          <w:highlight w:val="yellow"/>
        </w:rPr>
        <w:t xml:space="preserve"> maja 2021 roku</w:t>
      </w:r>
    </w:p>
    <w:p w14:paraId="5A15BAB3" w14:textId="77777777" w:rsidR="00B77737" w:rsidRDefault="00B77737" w:rsidP="00B77737">
      <w:pPr>
        <w:tabs>
          <w:tab w:val="left" w:pos="1920"/>
          <w:tab w:val="left" w:pos="6360"/>
        </w:tabs>
        <w:spacing w:after="0"/>
        <w:rPr>
          <w:rFonts w:eastAsia="Times New Roman" w:cs="Calibri"/>
          <w:b/>
          <w:bCs/>
          <w:color w:val="0070C0"/>
          <w:sz w:val="20"/>
          <w:szCs w:val="20"/>
          <w:lang w:val="cs-CZ" w:eastAsia="ar-SA"/>
        </w:rPr>
      </w:pPr>
    </w:p>
    <w:p w14:paraId="57C28164" w14:textId="77777777" w:rsidR="00A74A66" w:rsidRDefault="00A74A66" w:rsidP="001C1572">
      <w:pPr>
        <w:suppressAutoHyphens w:val="0"/>
        <w:autoSpaceDE w:val="0"/>
        <w:adjustRightInd w:val="0"/>
        <w:spacing w:after="0"/>
        <w:jc w:val="both"/>
        <w:textAlignment w:val="auto"/>
      </w:pPr>
    </w:p>
    <w:p w14:paraId="24C579E6" w14:textId="77777777" w:rsidR="00A74A66" w:rsidRPr="00A74A66" w:rsidRDefault="00A74A66" w:rsidP="00A74A66">
      <w:pPr>
        <w:rPr>
          <w:rFonts w:cs="Calibri"/>
          <w:sz w:val="20"/>
          <w:szCs w:val="20"/>
        </w:rPr>
      </w:pPr>
      <w:r w:rsidRPr="00A74A66">
        <w:rPr>
          <w:rFonts w:cs="Calibri"/>
          <w:sz w:val="20"/>
          <w:szCs w:val="20"/>
        </w:rPr>
        <w:t>Część 3</w:t>
      </w:r>
    </w:p>
    <w:p w14:paraId="46E23DA1" w14:textId="77777777" w:rsidR="00A74A66" w:rsidRPr="00A74A66" w:rsidRDefault="00A74A66" w:rsidP="00A74A66">
      <w:r w:rsidRPr="00A74A66">
        <w:rPr>
          <w:rFonts w:cs="Calibri"/>
          <w:b/>
          <w:bCs/>
          <w:sz w:val="20"/>
          <w:szCs w:val="20"/>
        </w:rPr>
        <w:t>Wirówka laboratoryjna z dwoma rotorami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541"/>
        <w:gridCol w:w="1440"/>
        <w:gridCol w:w="1235"/>
      </w:tblGrid>
      <w:tr w:rsidR="00A74A66" w:rsidRPr="00A74A66" w14:paraId="0F72B875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3117E" w14:textId="77777777" w:rsidR="00A74A66" w:rsidRPr="00A74A66" w:rsidRDefault="00A74A66" w:rsidP="00A74A66">
            <w:pPr>
              <w:suppressLineNumbers/>
              <w:spacing w:after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  <w:t>Lp.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2FDF8" w14:textId="77777777" w:rsidR="00A74A66" w:rsidRPr="00A74A66" w:rsidRDefault="00A74A66" w:rsidP="00A74A66">
            <w:pPr>
              <w:suppressLineNumbers/>
              <w:spacing w:after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  <w:t>Produkt/ Specyfikacja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5DBD9" w14:textId="77777777" w:rsidR="00A74A66" w:rsidRPr="00A74A66" w:rsidRDefault="00A74A66" w:rsidP="00A74A66">
            <w:pPr>
              <w:suppressLineNumbers/>
              <w:spacing w:after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  <w:t>Parametr wymagany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FFBFB" w14:textId="77777777" w:rsidR="00A74A66" w:rsidRPr="00A74A66" w:rsidRDefault="00A74A66" w:rsidP="00A74A66">
            <w:pPr>
              <w:suppressLineNumbers/>
              <w:spacing w:after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/>
                <w:bCs/>
                <w:sz w:val="20"/>
                <w:szCs w:val="20"/>
                <w:lang w:val="cs-CZ" w:eastAsia="ar-SA"/>
              </w:rPr>
              <w:t>Parametr oferowany*</w:t>
            </w:r>
          </w:p>
        </w:tc>
      </w:tr>
      <w:tr w:rsidR="00A74A66" w:rsidRPr="00A74A66" w14:paraId="6DACA57C" w14:textId="77777777" w:rsidTr="002C6C5B"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B261D" w14:textId="77777777" w:rsidR="00A74A66" w:rsidRPr="00A74A66" w:rsidRDefault="00A74A66" w:rsidP="00A74A66">
            <w:pPr>
              <w:suppressLineNumbers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1F690" w14:textId="77777777" w:rsidR="00A74A66" w:rsidRPr="00A74A66" w:rsidRDefault="00A74A66" w:rsidP="00A74A66">
            <w:pPr>
              <w:suppressLineNumbers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A74A66" w:rsidRPr="00A74A66" w14:paraId="6346E709" w14:textId="77777777" w:rsidTr="002C6C5B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58893" w14:textId="77777777" w:rsidR="00A74A66" w:rsidRPr="00A74A66" w:rsidRDefault="00A74A66" w:rsidP="00A74A66">
            <w:pPr>
              <w:keepNext/>
              <w:spacing w:after="0"/>
              <w:outlineLvl w:val="1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Nazwa:</w:t>
            </w:r>
          </w:p>
          <w:p w14:paraId="53653310" w14:textId="77777777" w:rsidR="00A74A66" w:rsidRPr="00A74A66" w:rsidRDefault="00A74A66" w:rsidP="00A74A66">
            <w:pPr>
              <w:keepNext/>
              <w:spacing w:after="0"/>
              <w:outlineLvl w:val="1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Typ:</w:t>
            </w:r>
          </w:p>
          <w:p w14:paraId="6C64C779" w14:textId="77777777" w:rsidR="00A74A66" w:rsidRPr="00A74A66" w:rsidRDefault="00A74A66" w:rsidP="00A74A66">
            <w:pPr>
              <w:keepNext/>
              <w:spacing w:after="0"/>
              <w:outlineLvl w:val="1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Producent:</w:t>
            </w:r>
          </w:p>
          <w:p w14:paraId="714564EA" w14:textId="77777777" w:rsidR="00A74A66" w:rsidRPr="00A74A66" w:rsidRDefault="00A74A66" w:rsidP="00A74A66">
            <w:pPr>
              <w:keepNext/>
              <w:spacing w:after="0"/>
              <w:outlineLvl w:val="1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Rok produkcji:</w:t>
            </w:r>
          </w:p>
          <w:p w14:paraId="0E3D5DDF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(podać)</w:t>
            </w:r>
          </w:p>
        </w:tc>
      </w:tr>
      <w:tr w:rsidR="00A74A66" w:rsidRPr="00A74A66" w14:paraId="39907E4A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A38DC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1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41BAD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Wirówka laboratoryjna stołowa bez chłodzenia w komorze wirowania. Wirowanie próbek z krwią, aby powierzchnia uformowała kąt prosty ze ścianką pojemnika, celem bezpośredniego przenoszenia do analizatora w celu przeprowadzenia analizy.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687D3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58A88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2104A1DA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9B286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2B01F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Urządzenie fabryczne nowe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B6F67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D8999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0558043C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1F7EB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3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0D667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Automatyczne przeliczanie RPM na RCF, możliwość programowania tych wartości, skok nie gorszy niż "10"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DF3B4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B0267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1848D6E5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72AF8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4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83646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Zapewnienie standaryzacji wirowania materiału do badań z użyciem rotora wychylnego (swing-out 90⁰).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6EE87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7560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3A43833A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8BBC6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5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877B0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Automatyczne określanie prędkości maksymalnej dla danego rotora wpisane w pamięci wirówki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49632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2CE5D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668E0E88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E1FD0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6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73CEF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Rozpoznawanie automatyczne rotora i kontrola jego niewyważenia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99CE0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4278C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42A14B3C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06E17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7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C5DC5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Silnik nie wymagający konserwacji, indukcyjny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61A51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C87C4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2B731E48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1F41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8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BCE05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Zabezpieczenie przed otwarciem komory podczas wirowania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B3B47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E0C19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66BED2F0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D8C17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9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449AF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Komora odporna na korozję zapewniająca bezpieczeństwo podczas awarii rotora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BBE2D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BAB13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7193D867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F35A0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10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91F4D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Możliwość zapisu min. 20 programów Użytkownika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C78E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E72B9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73508C24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1E645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11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BD2D7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Możliwość awaryjnego otwierania wirówki w przypadku awarii urządzenia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4398D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0BFF2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368A2EEC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D2A33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12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8E0BD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Możliwość automatycznego otwierania pokrywy po zakończeniu wirowania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27008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08D51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3882EF05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6ED0C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lastRenderedPageBreak/>
              <w:t>13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0D2FB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wirnik </w:t>
            </w:r>
            <w:proofErr w:type="spellStart"/>
            <w:r w:rsidRPr="00A74A66">
              <w:rPr>
                <w:rFonts w:cs="Calibri"/>
                <w:sz w:val="20"/>
                <w:szCs w:val="20"/>
              </w:rPr>
              <w:t>wychyłowy</w:t>
            </w:r>
            <w:proofErr w:type="spellEnd"/>
            <w:r w:rsidRPr="00A74A66">
              <w:rPr>
                <w:rFonts w:cs="Calibri"/>
                <w:sz w:val="20"/>
                <w:szCs w:val="20"/>
              </w:rPr>
              <w:t xml:space="preserve">, metalowy, kompletny, </w:t>
            </w:r>
            <w:proofErr w:type="spellStart"/>
            <w:r w:rsidRPr="00A74A66">
              <w:rPr>
                <w:rFonts w:cs="Calibri"/>
                <w:sz w:val="20"/>
                <w:szCs w:val="20"/>
              </w:rPr>
              <w:t>autoklawowalny</w:t>
            </w:r>
            <w:proofErr w:type="spellEnd"/>
            <w:r w:rsidRPr="00A74A66">
              <w:rPr>
                <w:rFonts w:cs="Calibri"/>
                <w:sz w:val="20"/>
                <w:szCs w:val="20"/>
              </w:rPr>
              <w:t xml:space="preserve"> umożliwiający wirowanie mni.26 szt. probówek o wymiarach  16x110mm, system zamknięty.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AB723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065ED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x</w:t>
            </w:r>
          </w:p>
        </w:tc>
      </w:tr>
      <w:tr w:rsidR="00A74A66" w:rsidRPr="00A74A66" w14:paraId="0A9DB30D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855F5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14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641E3" w14:textId="77777777" w:rsidR="00A74A66" w:rsidRPr="00A74A66" w:rsidRDefault="00A74A66" w:rsidP="00A74A66">
            <w:pPr>
              <w:spacing w:after="0"/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Max. prędkość wirowania dla wymaganego wirnika min 4 000 RPM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A8FE8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FAD71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24A2FE88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ABBE2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15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6B5D9" w14:textId="77777777" w:rsidR="00A74A66" w:rsidRPr="00A74A66" w:rsidRDefault="00A74A66" w:rsidP="00A74A66">
            <w:pPr>
              <w:spacing w:after="0"/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Max. przyspieszenie dla wymaganego wirnika min 2 500 x 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B437D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8DD6A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7F5C5BC8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B64C6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16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5D0B3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wirnik </w:t>
            </w:r>
            <w:proofErr w:type="spellStart"/>
            <w:r w:rsidRPr="00A74A66">
              <w:rPr>
                <w:rFonts w:cs="Calibri"/>
                <w:sz w:val="20"/>
                <w:szCs w:val="20"/>
              </w:rPr>
              <w:t>wychyłowy</w:t>
            </w:r>
            <w:proofErr w:type="spellEnd"/>
            <w:r w:rsidRPr="00A74A66">
              <w:rPr>
                <w:rFonts w:cs="Calibri"/>
                <w:sz w:val="20"/>
                <w:szCs w:val="20"/>
              </w:rPr>
              <w:t xml:space="preserve">, metalowy, kompletny, </w:t>
            </w:r>
            <w:proofErr w:type="spellStart"/>
            <w:r w:rsidRPr="00A74A66">
              <w:rPr>
                <w:rFonts w:cs="Calibri"/>
                <w:sz w:val="20"/>
                <w:szCs w:val="20"/>
              </w:rPr>
              <w:t>autoklawowalny</w:t>
            </w:r>
            <w:proofErr w:type="spellEnd"/>
            <w:r w:rsidRPr="00A74A6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74A66">
              <w:rPr>
                <w:rFonts w:cs="Calibri"/>
                <w:sz w:val="20"/>
                <w:szCs w:val="20"/>
              </w:rPr>
              <w:t>umożiwiający</w:t>
            </w:r>
            <w:proofErr w:type="spellEnd"/>
            <w:r w:rsidRPr="00A74A66">
              <w:rPr>
                <w:rFonts w:cs="Calibri"/>
                <w:sz w:val="20"/>
                <w:szCs w:val="20"/>
              </w:rPr>
              <w:t xml:space="preserve"> przygotowanie min. 4 </w:t>
            </w:r>
            <w:proofErr w:type="spellStart"/>
            <w:r w:rsidRPr="00A74A66">
              <w:rPr>
                <w:rFonts w:cs="Calibri"/>
                <w:sz w:val="20"/>
                <w:szCs w:val="20"/>
              </w:rPr>
              <w:t>preperatów</w:t>
            </w:r>
            <w:proofErr w:type="spellEnd"/>
            <w:r w:rsidRPr="00A74A66">
              <w:rPr>
                <w:rFonts w:cs="Calibri"/>
                <w:sz w:val="20"/>
                <w:szCs w:val="20"/>
              </w:rPr>
              <w:t xml:space="preserve"> cytodiagnostycznym na szkiełku mikroskopowym z możliwością uzyskania </w:t>
            </w:r>
            <w:proofErr w:type="spellStart"/>
            <w:r w:rsidRPr="00A74A66">
              <w:rPr>
                <w:rFonts w:cs="Calibri"/>
                <w:sz w:val="20"/>
                <w:szCs w:val="20"/>
              </w:rPr>
              <w:t>nadsączu</w:t>
            </w:r>
            <w:proofErr w:type="spellEnd"/>
            <w:r w:rsidRPr="00A74A66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45BE3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5ECDA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7C9223E0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9F9C6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17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FECFB" w14:textId="3D48FFAE" w:rsidR="00A74A66" w:rsidRPr="00A74A66" w:rsidRDefault="00A74A66" w:rsidP="00A74A66">
            <w:pPr>
              <w:spacing w:after="0"/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Max. przyspieszenie dla wymaganego wirnika min </w:t>
            </w:r>
            <w:r w:rsidRPr="00B1116D">
              <w:rPr>
                <w:rFonts w:cs="Calibri"/>
                <w:sz w:val="20"/>
                <w:szCs w:val="20"/>
              </w:rPr>
              <w:t>769 x 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3410A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2C6D1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73FB5807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7546B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18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E5314" w14:textId="77777777" w:rsidR="00A74A66" w:rsidRPr="00A74A66" w:rsidRDefault="00A74A66" w:rsidP="00A74A66">
            <w:pPr>
              <w:spacing w:after="0"/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Max. prędkość wirowania dla wymaganego wirnika nie więcej niż 2 500 RPM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607AD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1306C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53220E0E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CF89C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19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A3A15" w14:textId="77777777" w:rsidR="00A74A66" w:rsidRPr="00A74A66" w:rsidRDefault="00A74A66" w:rsidP="00A74A66">
            <w:pPr>
              <w:spacing w:after="0"/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Materiały zużywalne do przygotowania min. 300 szt. preparatów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3276D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C345F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316D8979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21E81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20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91887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Możliwość doposażenia wirówki w wirnik umożliwiający wirowanie: </w:t>
            </w:r>
          </w:p>
          <w:p w14:paraId="518EA877" w14:textId="4759440D" w:rsidR="00A74A66" w:rsidRPr="00A74A66" w:rsidRDefault="00A74A66" w:rsidP="00A74A66">
            <w:pPr>
              <w:spacing w:after="0"/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- </w:t>
            </w:r>
            <w:r w:rsidRPr="002A145F">
              <w:rPr>
                <w:rFonts w:cs="Calibri"/>
                <w:sz w:val="20"/>
                <w:szCs w:val="20"/>
                <w:highlight w:val="yellow"/>
              </w:rPr>
              <w:t xml:space="preserve">płytek  </w:t>
            </w:r>
            <w:proofErr w:type="spellStart"/>
            <w:r w:rsidRPr="002A145F">
              <w:rPr>
                <w:rFonts w:cs="Calibri"/>
                <w:sz w:val="20"/>
                <w:szCs w:val="20"/>
                <w:highlight w:val="yellow"/>
              </w:rPr>
              <w:t>titracyjnych</w:t>
            </w:r>
            <w:proofErr w:type="spellEnd"/>
            <w:r w:rsidRPr="002A145F">
              <w:rPr>
                <w:rFonts w:cs="Calibri"/>
                <w:sz w:val="20"/>
                <w:szCs w:val="20"/>
                <w:highlight w:val="yellow"/>
              </w:rPr>
              <w:t xml:space="preserve"> 96-cio dołkowych z R</w:t>
            </w:r>
            <w:r w:rsidR="00B1116D" w:rsidRPr="002A145F">
              <w:rPr>
                <w:rFonts w:cs="Calibri"/>
                <w:sz w:val="20"/>
                <w:szCs w:val="20"/>
                <w:highlight w:val="yellow"/>
              </w:rPr>
              <w:t>PM</w:t>
            </w:r>
            <w:r w:rsidRPr="002A145F">
              <w:rPr>
                <w:rFonts w:cs="Calibri"/>
                <w:sz w:val="20"/>
                <w:szCs w:val="20"/>
                <w:highlight w:val="yellow"/>
              </w:rPr>
              <w:t xml:space="preserve"> min. 2</w:t>
            </w:r>
            <w:r w:rsidR="002A145F" w:rsidRPr="002A145F">
              <w:rPr>
                <w:rFonts w:cs="Calibri"/>
                <w:sz w:val="20"/>
                <w:szCs w:val="20"/>
                <w:highlight w:val="yellow"/>
              </w:rPr>
              <w:t> 6</w:t>
            </w:r>
            <w:r w:rsidRPr="002A145F">
              <w:rPr>
                <w:rFonts w:cs="Calibri"/>
                <w:sz w:val="20"/>
                <w:szCs w:val="20"/>
                <w:highlight w:val="yellow"/>
              </w:rPr>
              <w:t>00</w:t>
            </w:r>
            <w:r w:rsidR="002A145F" w:rsidRPr="002A145F">
              <w:rPr>
                <w:rFonts w:cs="Calibri"/>
                <w:sz w:val="20"/>
                <w:szCs w:val="20"/>
                <w:highlight w:val="yellow"/>
              </w:rPr>
              <w:t xml:space="preserve"> x g</w:t>
            </w:r>
            <w:r w:rsidRPr="00A74A66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1CAA0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73D75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0DF0ECB0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FA3DF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21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E95B3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Wirnik horyzontalny 4 x 100ml [max RPM/RCF: 4 000rpm/2 504xg]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1DF41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E7164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692708EE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4C9DE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22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130C0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Wirnik horyzontalny cytologiczny, komplet z zawieszkami 13606 [max RPM/RCF dla wirówki] 2500rpm/769xg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80D31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EE9AB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4D137041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E7B10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23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3DE2C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Wkładka redukcyjna  7 x  16,5mm  na probówki 7 x 7÷11ml do systemów zamkniętych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EEACB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2390E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33B71BB6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640DB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24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30A32" w14:textId="77777777" w:rsidR="00A74A66" w:rsidRPr="00A74A66" w:rsidRDefault="00A74A66" w:rsidP="00A74A66">
            <w:r w:rsidRPr="00A74A66">
              <w:rPr>
                <w:rFonts w:cs="Calibri"/>
                <w:sz w:val="20"/>
                <w:szCs w:val="20"/>
              </w:rPr>
              <w:t>Wkładka odpowiednia do zaoferowanego   wirnika cytologicznego, kompletna, gotowa do  użycia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AE4BA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56EC3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11E92868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EEC09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25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1E3B8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Trzy komplety na 300 badań = 300 sztuk  [100 sztuk - komplet]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9EA80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6167A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069B96AD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FC857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26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5920A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Pojemnik 100 ml , 58,4x81,5mm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05AB5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499C2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3E30A555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00D3E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27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8C550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230V 50/60Hz, zakres obrotów: 90 ÷ 6 000 RPM,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653FA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03CFD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744F953D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37C2D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bookmarkStart w:id="0" w:name="_Hlk71032210"/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28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FC36F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Wyrób posiadający 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9412E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662F8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42C6BE44" w14:textId="77777777" w:rsidTr="002C6C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D3A80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29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A055B" w14:textId="3459F34A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 xml:space="preserve">Czas reakcji serwisu do </w:t>
            </w:r>
            <w:r w:rsidR="00B1116D">
              <w:rPr>
                <w:rFonts w:cs="Calibri"/>
                <w:sz w:val="20"/>
                <w:szCs w:val="20"/>
              </w:rPr>
              <w:t>48</w:t>
            </w:r>
            <w:r w:rsidRPr="00A74A66">
              <w:rPr>
                <w:rFonts w:cs="Calibri"/>
                <w:sz w:val="20"/>
                <w:szCs w:val="20"/>
              </w:rPr>
              <w:t xml:space="preserve"> godzin</w:t>
            </w:r>
            <w:r w:rsidR="00B1116D">
              <w:rPr>
                <w:rFonts w:cs="Calibri"/>
                <w:sz w:val="20"/>
                <w:szCs w:val="20"/>
              </w:rPr>
              <w:t>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C717D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A4F3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26BBE60F" w14:textId="77777777" w:rsidTr="002C6C5B">
        <w:trPr>
          <w:trHeight w:val="6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E1530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30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FAE26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Gwarancja min. 24 m-ce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8CE3C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C92E4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  <w:tr w:rsidR="00A74A66" w:rsidRPr="00A74A66" w14:paraId="0D03933C" w14:textId="77777777" w:rsidTr="002C6C5B">
        <w:trPr>
          <w:trHeight w:val="6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58DE4" w14:textId="77777777" w:rsidR="00A74A66" w:rsidRPr="00A74A66" w:rsidRDefault="00A74A66" w:rsidP="00A74A66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  <w:r w:rsidRPr="00A74A66">
              <w:rPr>
                <w:rFonts w:eastAsia="Times New Roman" w:cs="Calibri"/>
                <w:sz w:val="20"/>
                <w:szCs w:val="20"/>
                <w:lang w:val="cs-CZ" w:eastAsia="ar-SA"/>
              </w:rPr>
              <w:t>31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11F65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Autoryzowany serwis potwierdzony certyfikatem producenta</w:t>
            </w:r>
          </w:p>
          <w:p w14:paraId="22AE4F0B" w14:textId="77777777" w:rsidR="00A74A66" w:rsidRPr="00A74A66" w:rsidRDefault="00A74A66" w:rsidP="00A74A66">
            <w:pPr>
              <w:rPr>
                <w:rFonts w:cs="Calibri"/>
                <w:sz w:val="20"/>
                <w:szCs w:val="20"/>
              </w:rPr>
            </w:pPr>
            <w:r w:rsidRPr="00A74A66">
              <w:rPr>
                <w:rFonts w:cs="Calibri"/>
                <w:sz w:val="20"/>
                <w:szCs w:val="20"/>
              </w:rPr>
              <w:t>gwarancja min 24 miesiące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B1B50" w14:textId="77777777" w:rsidR="00A74A66" w:rsidRPr="00A74A66" w:rsidRDefault="00A74A66" w:rsidP="00A74A66">
            <w:pPr>
              <w:spacing w:after="0"/>
            </w:pPr>
            <w:r w:rsidRPr="00A74A66">
              <w:rPr>
                <w:rFonts w:eastAsia="Times New Roman" w:cs="Calibri"/>
                <w:bCs/>
                <w:sz w:val="20"/>
                <w:szCs w:val="20"/>
                <w:lang w:val="cs-CZ" w:eastAsia="ar-SA"/>
              </w:rPr>
              <w:t>Tak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37605" w14:textId="77777777" w:rsidR="00A74A66" w:rsidRPr="00A74A66" w:rsidRDefault="00A74A66" w:rsidP="00A74A66">
            <w:pPr>
              <w:spacing w:after="0"/>
              <w:rPr>
                <w:rFonts w:eastAsia="Times New Roman" w:cs="Calibri"/>
                <w:sz w:val="20"/>
                <w:szCs w:val="20"/>
                <w:lang w:val="cs-CZ" w:eastAsia="ar-SA"/>
              </w:rPr>
            </w:pPr>
          </w:p>
        </w:tc>
      </w:tr>
    </w:tbl>
    <w:bookmarkEnd w:id="0"/>
    <w:p w14:paraId="5D340A2F" w14:textId="77777777" w:rsidR="00A74A66" w:rsidRPr="00A74A66" w:rsidRDefault="00A74A66" w:rsidP="00A74A66">
      <w:pPr>
        <w:rPr>
          <w:rFonts w:cs="Calibri"/>
          <w:sz w:val="20"/>
          <w:szCs w:val="20"/>
        </w:rPr>
      </w:pPr>
      <w:r w:rsidRPr="00A74A66">
        <w:rPr>
          <w:rFonts w:cs="Calibri"/>
          <w:sz w:val="20"/>
          <w:szCs w:val="20"/>
        </w:rPr>
        <w:t>*- opisu dokonuje Wykonawca</w:t>
      </w:r>
    </w:p>
    <w:p w14:paraId="30779F6B" w14:textId="77777777" w:rsidR="00A74A66" w:rsidRPr="00A74A66" w:rsidRDefault="00A74A66" w:rsidP="00A74A66">
      <w:pPr>
        <w:rPr>
          <w:rFonts w:cs="Calibri"/>
          <w:sz w:val="20"/>
          <w:szCs w:val="20"/>
        </w:rPr>
      </w:pPr>
      <w:r w:rsidRPr="00A74A66">
        <w:rPr>
          <w:rFonts w:cs="Calibri"/>
          <w:sz w:val="20"/>
          <w:szCs w:val="20"/>
        </w:rPr>
        <w:t>X- parametr nie wymaga opisu</w:t>
      </w:r>
    </w:p>
    <w:p w14:paraId="782B8663" w14:textId="77777777" w:rsidR="00A74A66" w:rsidRPr="00A74A66" w:rsidRDefault="00A74A66" w:rsidP="00A74A66">
      <w:pPr>
        <w:spacing w:after="0"/>
      </w:pPr>
      <w:r w:rsidRPr="00A74A66">
        <w:rPr>
          <w:rFonts w:eastAsia="NSimSun" w:cs="Calibri"/>
          <w:kern w:val="3"/>
          <w:sz w:val="20"/>
          <w:szCs w:val="20"/>
          <w:lang w:eastAsia="zh-CN" w:bidi="hi-IN"/>
        </w:rPr>
        <w:t>Oferta nie spełniająca parametrów granicznych podlega odrzuceniu bez dalszego procedowania.</w:t>
      </w:r>
    </w:p>
    <w:p w14:paraId="5CDB8DF4" w14:textId="4FE5B3F5" w:rsidR="00B1116D" w:rsidRDefault="00B1116D" w:rsidP="00B1116D">
      <w:r w:rsidRPr="00D138A1">
        <w:rPr>
          <w:rFonts w:eastAsia="Times New Roman" w:cs="Calibri"/>
          <w:shd w:val="clear" w:color="auto" w:fill="FFFF00"/>
        </w:rPr>
        <w:lastRenderedPageBreak/>
        <w:t>**termin na reakcję serwisu liczony będzie w dni robocze licząc od momentu doręczenia zawiadomienia ze strony Zamawiającego Wykonawcy, dokonanego w formie mailowej, z tym zastrzeżeniem, że mail w przypadku wysłania go między godz. 8.00 a 16.00 w danym dniu roboczym uznany jest za doręczony w tym dniu roboczym, natomiast w przypadku wysłania go po godz. 16 lub w dniu nie będącym dniem roboczym, uznany jest za doręczony w następnym dniu</w:t>
      </w:r>
    </w:p>
    <w:p w14:paraId="6DE1BA7B" w14:textId="77777777" w:rsidR="00B1116D" w:rsidRDefault="00B1116D" w:rsidP="00B1116D">
      <w:pPr>
        <w:rPr>
          <w:rFonts w:cs="Calibri"/>
          <w:sz w:val="20"/>
          <w:szCs w:val="20"/>
        </w:rPr>
      </w:pPr>
    </w:p>
    <w:p w14:paraId="38CF7ED9" w14:textId="77777777" w:rsidR="00A74A66" w:rsidRPr="00A74A66" w:rsidRDefault="00A74A66" w:rsidP="00A74A66">
      <w:pPr>
        <w:rPr>
          <w:rFonts w:cs="Calibri"/>
          <w:sz w:val="20"/>
          <w:szCs w:val="20"/>
        </w:rPr>
      </w:pPr>
    </w:p>
    <w:p w14:paraId="20BD99E4" w14:textId="77777777" w:rsidR="00A74A66" w:rsidRDefault="00A74A66" w:rsidP="001C1572">
      <w:pPr>
        <w:suppressAutoHyphens w:val="0"/>
        <w:autoSpaceDE w:val="0"/>
        <w:adjustRightInd w:val="0"/>
        <w:spacing w:after="0"/>
        <w:jc w:val="both"/>
        <w:textAlignment w:val="auto"/>
      </w:pPr>
    </w:p>
    <w:sectPr w:rsidR="00A7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E5F36"/>
    <w:multiLevelType w:val="hybridMultilevel"/>
    <w:tmpl w:val="0276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37"/>
    <w:rsid w:val="000637F1"/>
    <w:rsid w:val="00151A5E"/>
    <w:rsid w:val="00196955"/>
    <w:rsid w:val="001C1572"/>
    <w:rsid w:val="002A145F"/>
    <w:rsid w:val="00440C20"/>
    <w:rsid w:val="00733F98"/>
    <w:rsid w:val="007F2762"/>
    <w:rsid w:val="00804D37"/>
    <w:rsid w:val="00975586"/>
    <w:rsid w:val="00A10C11"/>
    <w:rsid w:val="00A74A66"/>
    <w:rsid w:val="00B1116D"/>
    <w:rsid w:val="00B224D8"/>
    <w:rsid w:val="00B77737"/>
    <w:rsid w:val="00B95081"/>
    <w:rsid w:val="00D138A1"/>
    <w:rsid w:val="00E34B11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68A7"/>
  <w15:chartTrackingRefBased/>
  <w15:docId w15:val="{2C1BAE1E-1A1A-4825-8E0B-AA068713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73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C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Trzcińska</dc:creator>
  <cp:keywords/>
  <dc:description/>
  <cp:lastModifiedBy>Anna Karnas</cp:lastModifiedBy>
  <cp:revision>2</cp:revision>
  <dcterms:created xsi:type="dcterms:W3CDTF">2021-05-21T13:01:00Z</dcterms:created>
  <dcterms:modified xsi:type="dcterms:W3CDTF">2021-05-21T13:01:00Z</dcterms:modified>
</cp:coreProperties>
</file>